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92" w:rsidRDefault="00975E92" w:rsidP="00975E92">
      <w:pPr>
        <w:spacing w:after="0" w:line="240" w:lineRule="auto"/>
      </w:pPr>
      <w:bookmarkStart w:id="0" w:name="_GoBack"/>
      <w:bookmarkEnd w:id="0"/>
      <w:r>
        <w:t xml:space="preserve">This report is to be completed when employment assessment is authorized. Report is due </w:t>
      </w:r>
      <w:r>
        <w:rPr>
          <w:b/>
        </w:rPr>
        <w:t>within 3 business days</w:t>
      </w:r>
      <w:r>
        <w:t xml:space="preserve"> to Support Services Director after the conclusion of the meeting with the Job Seeker with a detailed summary of </w:t>
      </w:r>
      <w:r>
        <w:rPr>
          <w:b/>
        </w:rPr>
        <w:t>ALL</w:t>
      </w:r>
      <w:r>
        <w:t xml:space="preserve"> the elements listed to secure a Phase payment. Not to exceed 60 days from date of DVR Authorization.</w:t>
      </w:r>
    </w:p>
    <w:p w:rsidR="00AF3C91" w:rsidRPr="00AF3C91" w:rsidRDefault="00AF3C91" w:rsidP="00AF3C91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983"/>
        <w:gridCol w:w="4532"/>
      </w:tblGrid>
      <w:tr w:rsidR="00AF3C91" w:rsidTr="00975E92">
        <w:trPr>
          <w:trHeight w:val="275"/>
        </w:trPr>
        <w:tc>
          <w:tcPr>
            <w:tcW w:w="4983" w:type="dxa"/>
          </w:tcPr>
          <w:p w:rsidR="00AF3C91" w:rsidRPr="00AF3C91" w:rsidRDefault="00AF3C91" w:rsidP="00AF3C91">
            <w:r w:rsidRPr="00AF3C91">
              <w:rPr>
                <w:b/>
              </w:rPr>
              <w:t>Client</w:t>
            </w:r>
            <w:r>
              <w:rPr>
                <w:b/>
              </w:rPr>
              <w:t xml:space="preserve">:  </w:t>
            </w:r>
            <w:sdt>
              <w:sdtPr>
                <w:rPr>
                  <w:b/>
                </w:rPr>
                <w:id w:val="-1725523450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D442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32" w:type="dxa"/>
          </w:tcPr>
          <w:p w:rsidR="00AF3C91" w:rsidRPr="00AF3C91" w:rsidRDefault="00AF3C91" w:rsidP="00AF3C91">
            <w:r w:rsidRPr="00AF3C91">
              <w:rPr>
                <w:b/>
              </w:rPr>
              <w:t>Date:</w:t>
            </w: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392263803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32112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F3C91" w:rsidTr="00975E92">
        <w:trPr>
          <w:trHeight w:val="259"/>
        </w:trPr>
        <w:tc>
          <w:tcPr>
            <w:tcW w:w="4983" w:type="dxa"/>
          </w:tcPr>
          <w:p w:rsidR="00AF3C91" w:rsidRPr="00AF3C91" w:rsidRDefault="00AF3C91" w:rsidP="00AF3C91">
            <w:r w:rsidRPr="00AF3C91">
              <w:rPr>
                <w:b/>
              </w:rPr>
              <w:t>Person Completing Report:</w:t>
            </w: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232400922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D442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32" w:type="dxa"/>
          </w:tcPr>
          <w:p w:rsidR="00AF3C91" w:rsidRDefault="00AF3C91" w:rsidP="00AF3C91"/>
        </w:tc>
      </w:tr>
      <w:tr w:rsidR="00AF3C91" w:rsidTr="00975E92">
        <w:trPr>
          <w:trHeight w:val="1084"/>
        </w:trPr>
        <w:tc>
          <w:tcPr>
            <w:tcW w:w="9515" w:type="dxa"/>
            <w:gridSpan w:val="2"/>
          </w:tcPr>
          <w:p w:rsidR="00AF3C91" w:rsidRDefault="00AF3C91" w:rsidP="00AF3C91">
            <w:r w:rsidRPr="00AF3C91">
              <w:rPr>
                <w:b/>
              </w:rPr>
              <w:t xml:space="preserve">A review and summary of all existing materials and information to inform the competitive employment goals of consumer. </w:t>
            </w:r>
            <w:r>
              <w:rPr>
                <w:b/>
              </w:rPr>
              <w:t xml:space="preserve">  </w:t>
            </w:r>
          </w:p>
          <w:sdt>
            <w:sdtPr>
              <w:id w:val="147633789"/>
              <w:placeholder>
                <w:docPart w:val="DefaultPlaceholder_1081868574"/>
              </w:placeholder>
              <w:showingPlcHdr/>
              <w:text/>
            </w:sdtPr>
            <w:sdtContent>
              <w:p w:rsidR="00AF3C91" w:rsidRPr="00AF3C91" w:rsidRDefault="00AF3C91" w:rsidP="00AF3C91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F3C91" w:rsidRDefault="00AF3C91" w:rsidP="00AF3C91"/>
        </w:tc>
      </w:tr>
      <w:tr w:rsidR="00AF3C91" w:rsidTr="00975E92">
        <w:trPr>
          <w:trHeight w:val="809"/>
        </w:trPr>
        <w:tc>
          <w:tcPr>
            <w:tcW w:w="9515" w:type="dxa"/>
            <w:gridSpan w:val="2"/>
          </w:tcPr>
          <w:p w:rsidR="00AF3C91" w:rsidRDefault="00AF3C91" w:rsidP="00AF3C91">
            <w:pPr>
              <w:rPr>
                <w:b/>
              </w:rPr>
            </w:pPr>
            <w:r w:rsidRPr="00837C76">
              <w:rPr>
                <w:b/>
              </w:rPr>
              <w:t xml:space="preserve">Identification of the provider of long term support or plan to provide long term </w:t>
            </w:r>
            <w:r w:rsidR="00837C76" w:rsidRPr="00837C76">
              <w:rPr>
                <w:b/>
              </w:rPr>
              <w:t>support.</w:t>
            </w:r>
          </w:p>
          <w:sdt>
            <w:sdtPr>
              <w:id w:val="-72827028"/>
              <w:placeholder>
                <w:docPart w:val="DefaultPlaceholder_1081868574"/>
              </w:placeholder>
              <w:showingPlcHdr/>
              <w:text/>
            </w:sdtPr>
            <w:sdtContent>
              <w:p w:rsidR="00837C76" w:rsidRPr="00837C76" w:rsidRDefault="00837C76" w:rsidP="00AF3C91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F3C91" w:rsidRDefault="00AF3C91" w:rsidP="00AF3C91"/>
        </w:tc>
      </w:tr>
      <w:tr w:rsidR="00AF3C91" w:rsidTr="00975E92">
        <w:trPr>
          <w:trHeight w:val="809"/>
        </w:trPr>
        <w:tc>
          <w:tcPr>
            <w:tcW w:w="9515" w:type="dxa"/>
            <w:gridSpan w:val="2"/>
          </w:tcPr>
          <w:p w:rsidR="00AF3C91" w:rsidRDefault="00AF3C91" w:rsidP="00AF3C91">
            <w:pPr>
              <w:rPr>
                <w:b/>
              </w:rPr>
            </w:pPr>
            <w:r w:rsidRPr="00837C76">
              <w:rPr>
                <w:b/>
              </w:rPr>
              <w:t xml:space="preserve">An exploration in discussion about the consumers stated employment goals and </w:t>
            </w:r>
            <w:r w:rsidR="00837C76" w:rsidRPr="00837C76">
              <w:rPr>
                <w:b/>
              </w:rPr>
              <w:t>areas of interest.</w:t>
            </w:r>
          </w:p>
          <w:sdt>
            <w:sdtPr>
              <w:id w:val="-161398181"/>
              <w:placeholder>
                <w:docPart w:val="DefaultPlaceholder_1081868574"/>
              </w:placeholder>
              <w:showingPlcHdr/>
              <w:text/>
            </w:sdtPr>
            <w:sdtContent>
              <w:p w:rsidR="00837C76" w:rsidRPr="00837C76" w:rsidRDefault="00837C76" w:rsidP="00AF3C91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F3C91" w:rsidRDefault="00AF3C91" w:rsidP="00AF3C91"/>
        </w:tc>
      </w:tr>
      <w:tr w:rsidR="00AF3C91" w:rsidTr="00975E92">
        <w:trPr>
          <w:trHeight w:val="1084"/>
        </w:trPr>
        <w:tc>
          <w:tcPr>
            <w:tcW w:w="9515" w:type="dxa"/>
            <w:gridSpan w:val="2"/>
          </w:tcPr>
          <w:p w:rsidR="00AF3C91" w:rsidRDefault="00AF3C91" w:rsidP="00AF3C91">
            <w:pPr>
              <w:rPr>
                <w:b/>
              </w:rPr>
            </w:pPr>
            <w:r w:rsidRPr="00837C76">
              <w:rPr>
                <w:b/>
              </w:rPr>
              <w:t>A description of how information from the consumers outside interests and activities can be used to match the consumer to a possible job goal</w:t>
            </w:r>
            <w:r w:rsidR="00837C76" w:rsidRPr="00837C76">
              <w:rPr>
                <w:b/>
              </w:rPr>
              <w:t>.</w:t>
            </w:r>
          </w:p>
          <w:sdt>
            <w:sdtPr>
              <w:id w:val="54441374"/>
              <w:placeholder>
                <w:docPart w:val="DefaultPlaceholder_1081868574"/>
              </w:placeholder>
              <w:showingPlcHdr/>
              <w:text/>
            </w:sdtPr>
            <w:sdtContent>
              <w:p w:rsidR="00837C76" w:rsidRPr="00837C76" w:rsidRDefault="00837C76" w:rsidP="00AF3C91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F3C91" w:rsidRDefault="00AF3C91" w:rsidP="00AF3C91"/>
        </w:tc>
      </w:tr>
      <w:tr w:rsidR="00AF3C91" w:rsidTr="00975E92">
        <w:trPr>
          <w:trHeight w:val="809"/>
        </w:trPr>
        <w:tc>
          <w:tcPr>
            <w:tcW w:w="9515" w:type="dxa"/>
            <w:gridSpan w:val="2"/>
          </w:tcPr>
          <w:p w:rsidR="00AF3C91" w:rsidRDefault="00AF3C91" w:rsidP="00AF3C91">
            <w:pPr>
              <w:rPr>
                <w:b/>
              </w:rPr>
            </w:pPr>
            <w:r w:rsidRPr="00837C76">
              <w:rPr>
                <w:b/>
              </w:rPr>
              <w:t xml:space="preserve">A description of how and why the individualized work trial location was selected. </w:t>
            </w:r>
          </w:p>
          <w:sdt>
            <w:sdtPr>
              <w:id w:val="-505515480"/>
              <w:placeholder>
                <w:docPart w:val="DefaultPlaceholder_1081868574"/>
              </w:placeholder>
              <w:showingPlcHdr/>
              <w:text/>
            </w:sdtPr>
            <w:sdtContent>
              <w:p w:rsidR="00837C76" w:rsidRPr="00837C76" w:rsidRDefault="00837C76" w:rsidP="00AF3C91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F3C91" w:rsidRDefault="00AF3C91" w:rsidP="00AF3C91"/>
        </w:tc>
      </w:tr>
      <w:tr w:rsidR="00AF3C91" w:rsidTr="00975E92">
        <w:trPr>
          <w:trHeight w:val="1359"/>
        </w:trPr>
        <w:tc>
          <w:tcPr>
            <w:tcW w:w="9515" w:type="dxa"/>
            <w:gridSpan w:val="2"/>
          </w:tcPr>
          <w:p w:rsidR="00AF3C91" w:rsidRDefault="00AF3C91" w:rsidP="00AF3C91">
            <w:pPr>
              <w:rPr>
                <w:b/>
              </w:rPr>
            </w:pPr>
            <w:r w:rsidRPr="00837C76">
              <w:rPr>
                <w:b/>
              </w:rPr>
              <w:t>Target wages, hours worked and special conditions that apply to the work site for that consumer (e.g. fragrance-free environment, amount of job structure vs. need for var</w:t>
            </w:r>
            <w:r w:rsidR="008907BF">
              <w:rPr>
                <w:b/>
              </w:rPr>
              <w:t>iety, work place culture, etc</w:t>
            </w:r>
            <w:r w:rsidR="002D72F9">
              <w:rPr>
                <w:b/>
              </w:rPr>
              <w:t>.</w:t>
            </w:r>
            <w:r w:rsidR="008907BF">
              <w:rPr>
                <w:b/>
              </w:rPr>
              <w:t>).</w:t>
            </w:r>
          </w:p>
          <w:p w:rsidR="00837C76" w:rsidRDefault="006A64E5" w:rsidP="00837C76">
            <w:pPr>
              <w:tabs>
                <w:tab w:val="left" w:pos="2835"/>
              </w:tabs>
            </w:pPr>
            <w:sdt>
              <w:sdtPr>
                <w:id w:val="-1117988627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837C76" w:rsidRPr="00321123">
                  <w:rPr>
                    <w:rStyle w:val="PlaceholderText"/>
                  </w:rPr>
                  <w:t>Click here to enter text.</w:t>
                </w:r>
              </w:sdtContent>
            </w:sdt>
            <w:r w:rsidR="00837C76">
              <w:tab/>
            </w:r>
          </w:p>
          <w:p w:rsidR="00837C76" w:rsidRPr="00837C76" w:rsidRDefault="00837C76" w:rsidP="00837C76">
            <w:pPr>
              <w:tabs>
                <w:tab w:val="left" w:pos="2835"/>
              </w:tabs>
            </w:pPr>
          </w:p>
        </w:tc>
      </w:tr>
      <w:tr w:rsidR="00AF3C91" w:rsidTr="00975E92">
        <w:trPr>
          <w:trHeight w:val="825"/>
        </w:trPr>
        <w:tc>
          <w:tcPr>
            <w:tcW w:w="9515" w:type="dxa"/>
            <w:gridSpan w:val="2"/>
          </w:tcPr>
          <w:p w:rsidR="00AF3C91" w:rsidRDefault="00AF3C91" w:rsidP="00AF3C91">
            <w:pPr>
              <w:rPr>
                <w:b/>
              </w:rPr>
            </w:pPr>
            <w:r w:rsidRPr="00837C76">
              <w:rPr>
                <w:b/>
              </w:rPr>
              <w:t>Short and long-term employment goals.</w:t>
            </w:r>
          </w:p>
          <w:sdt>
            <w:sdtPr>
              <w:id w:val="1401401799"/>
              <w:placeholder>
                <w:docPart w:val="DefaultPlaceholder_1081868574"/>
              </w:placeholder>
              <w:showingPlcHdr/>
              <w:text/>
            </w:sdtPr>
            <w:sdtContent>
              <w:p w:rsidR="00837C76" w:rsidRPr="00837C76" w:rsidRDefault="00837C76" w:rsidP="00AF3C91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37C76" w:rsidRDefault="00837C76" w:rsidP="00AF3C91"/>
        </w:tc>
      </w:tr>
      <w:tr w:rsidR="00AF3C91" w:rsidTr="00975E92">
        <w:trPr>
          <w:trHeight w:val="1099"/>
        </w:trPr>
        <w:tc>
          <w:tcPr>
            <w:tcW w:w="9515" w:type="dxa"/>
            <w:gridSpan w:val="2"/>
          </w:tcPr>
          <w:p w:rsidR="00AF3C91" w:rsidRPr="00837C76" w:rsidRDefault="00AF3C91" w:rsidP="00AF3C91">
            <w:pPr>
              <w:rPr>
                <w:b/>
              </w:rPr>
            </w:pPr>
            <w:r w:rsidRPr="00837C76">
              <w:rPr>
                <w:b/>
              </w:rPr>
              <w:t>A description of the type of support needed on the job and strategies to address them including worker traits, time management and ability to follow directions.</w:t>
            </w:r>
          </w:p>
          <w:sdt>
            <w:sdtPr>
              <w:id w:val="1999683151"/>
              <w:placeholder>
                <w:docPart w:val="DefaultPlaceholder_1081868574"/>
              </w:placeholder>
              <w:showingPlcHdr/>
              <w:text/>
            </w:sdtPr>
            <w:sdtContent>
              <w:p w:rsidR="00AF3C91" w:rsidRDefault="00837C76" w:rsidP="00AF3C91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37C76" w:rsidRDefault="00837C76" w:rsidP="00AF3C91"/>
        </w:tc>
      </w:tr>
      <w:tr w:rsidR="00AF3C91" w:rsidTr="00975E92">
        <w:trPr>
          <w:trHeight w:val="1084"/>
        </w:trPr>
        <w:tc>
          <w:tcPr>
            <w:tcW w:w="9515" w:type="dxa"/>
            <w:gridSpan w:val="2"/>
          </w:tcPr>
          <w:p w:rsidR="00837C76" w:rsidRDefault="00AF3C91" w:rsidP="00837C76">
            <w:pPr>
              <w:rPr>
                <w:b/>
              </w:rPr>
            </w:pPr>
            <w:r w:rsidRPr="00837C76">
              <w:rPr>
                <w:b/>
              </w:rPr>
              <w:t xml:space="preserve">A description of the medical or accommodations that will need to be addressed in </w:t>
            </w:r>
            <w:r w:rsidR="00837C76" w:rsidRPr="00837C76">
              <w:rPr>
                <w:b/>
              </w:rPr>
              <w:t xml:space="preserve">Competitive employment. Provide some strategies on job match to mitigate these </w:t>
            </w:r>
            <w:r w:rsidR="00837C76">
              <w:rPr>
                <w:b/>
              </w:rPr>
              <w:t>needs.</w:t>
            </w:r>
          </w:p>
          <w:sdt>
            <w:sdtPr>
              <w:id w:val="-1784413227"/>
              <w:placeholder>
                <w:docPart w:val="DefaultPlaceholder_1081868574"/>
              </w:placeholder>
              <w:showingPlcHdr/>
              <w:text/>
            </w:sdtPr>
            <w:sdtContent>
              <w:p w:rsidR="00837C76" w:rsidRPr="00837C76" w:rsidRDefault="00837C76" w:rsidP="00837C76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F3C91" w:rsidRDefault="00AF3C91" w:rsidP="00AF3C91"/>
        </w:tc>
      </w:tr>
      <w:tr w:rsidR="00AF3C91" w:rsidTr="00975E92">
        <w:trPr>
          <w:trHeight w:val="550"/>
        </w:trPr>
        <w:tc>
          <w:tcPr>
            <w:tcW w:w="9515" w:type="dxa"/>
            <w:gridSpan w:val="2"/>
          </w:tcPr>
          <w:p w:rsidR="00AF3C91" w:rsidRDefault="00AF3C91" w:rsidP="00AF3C91">
            <w:pPr>
              <w:rPr>
                <w:b/>
              </w:rPr>
            </w:pPr>
            <w:r w:rsidRPr="00837C76">
              <w:rPr>
                <w:b/>
              </w:rPr>
              <w:t xml:space="preserve">Identify the personal/family, community and or logistical support or deficits. </w:t>
            </w:r>
          </w:p>
          <w:sdt>
            <w:sdtPr>
              <w:rPr>
                <w:b/>
              </w:rPr>
              <w:id w:val="1028461135"/>
              <w:placeholder>
                <w:docPart w:val="DefaultPlaceholder_1081868574"/>
              </w:placeholder>
              <w:showingPlcHdr/>
              <w:text/>
            </w:sdtPr>
            <w:sdtContent>
              <w:p w:rsidR="00837C76" w:rsidRPr="00837C76" w:rsidRDefault="00837C76" w:rsidP="00AF3C91">
                <w:pPr>
                  <w:rPr>
                    <w:b/>
                  </w:rPr>
                </w:pPr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F3C91" w:rsidRDefault="00AF3C91" w:rsidP="00AF3C91"/>
        </w:tc>
      </w:tr>
      <w:tr w:rsidR="00AF3C91" w:rsidTr="00975E92">
        <w:trPr>
          <w:trHeight w:val="825"/>
        </w:trPr>
        <w:tc>
          <w:tcPr>
            <w:tcW w:w="9515" w:type="dxa"/>
            <w:gridSpan w:val="2"/>
          </w:tcPr>
          <w:p w:rsidR="00AF3C91" w:rsidRDefault="00AF3C91" w:rsidP="00AF3C91">
            <w:pPr>
              <w:rPr>
                <w:b/>
              </w:rPr>
            </w:pPr>
            <w:r w:rsidRPr="00837C76">
              <w:rPr>
                <w:b/>
              </w:rPr>
              <w:lastRenderedPageBreak/>
              <w:t>Trans</w:t>
            </w:r>
            <w:r w:rsidR="00837C76" w:rsidRPr="00837C76">
              <w:rPr>
                <w:b/>
              </w:rPr>
              <w:t>portation resources or deficits.</w:t>
            </w:r>
          </w:p>
          <w:sdt>
            <w:sdtPr>
              <w:id w:val="-1448148306"/>
              <w:placeholder>
                <w:docPart w:val="DefaultPlaceholder_1081868574"/>
              </w:placeholder>
              <w:showingPlcHdr/>
              <w:text/>
            </w:sdtPr>
            <w:sdtContent>
              <w:p w:rsidR="00837C76" w:rsidRPr="00837C76" w:rsidRDefault="00837C76" w:rsidP="00AF3C91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F3C91" w:rsidRDefault="00AF3C91" w:rsidP="00AF3C91"/>
        </w:tc>
      </w:tr>
    </w:tbl>
    <w:tbl>
      <w:tblPr>
        <w:tblStyle w:val="TableGrid"/>
        <w:tblpPr w:leftFromText="180" w:rightFromText="180" w:vertAnchor="text" w:horzAnchor="margin" w:tblpY="1"/>
        <w:tblW w:w="0" w:type="auto"/>
        <w:tblLook w:val="04A0"/>
      </w:tblPr>
      <w:tblGrid>
        <w:gridCol w:w="9558"/>
      </w:tblGrid>
      <w:tr w:rsidR="00975E92" w:rsidTr="00975E92">
        <w:tc>
          <w:tcPr>
            <w:tcW w:w="9558" w:type="dxa"/>
          </w:tcPr>
          <w:p w:rsidR="00975E92" w:rsidRDefault="00975E92" w:rsidP="00975E92">
            <w:pPr>
              <w:rPr>
                <w:b/>
              </w:rPr>
            </w:pPr>
            <w:r w:rsidRPr="00837C76">
              <w:rPr>
                <w:b/>
              </w:rPr>
              <w:t xml:space="preserve">Results of observation of the consumer in familiar situations and what competencies, skills and natural motivations/interests were identified that may benefit employers and facilitate success in employment. </w:t>
            </w:r>
          </w:p>
          <w:sdt>
            <w:sdtPr>
              <w:id w:val="341745673"/>
              <w:placeholder>
                <w:docPart w:val="C7CDF0F30B244821B902620714D5AF6D"/>
              </w:placeholder>
              <w:showingPlcHdr/>
              <w:text/>
            </w:sdtPr>
            <w:sdtContent>
              <w:p w:rsidR="00975E92" w:rsidRPr="00837C76" w:rsidRDefault="00975E92" w:rsidP="00975E92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75E92" w:rsidRDefault="00975E92" w:rsidP="00975E92"/>
        </w:tc>
      </w:tr>
      <w:tr w:rsidR="00975E92" w:rsidTr="00975E92">
        <w:tc>
          <w:tcPr>
            <w:tcW w:w="9558" w:type="dxa"/>
          </w:tcPr>
          <w:p w:rsidR="00975E92" w:rsidRDefault="00975E92" w:rsidP="00975E92">
            <w:pPr>
              <w:rPr>
                <w:b/>
              </w:rPr>
            </w:pPr>
            <w:r w:rsidRPr="00837C76">
              <w:rPr>
                <w:b/>
              </w:rPr>
              <w:t>A description of assistive technology needs.</w:t>
            </w:r>
          </w:p>
          <w:sdt>
            <w:sdtPr>
              <w:id w:val="-664168161"/>
              <w:placeholder>
                <w:docPart w:val="C7CDF0F30B244821B902620714D5AF6D"/>
              </w:placeholder>
              <w:showingPlcHdr/>
              <w:text/>
            </w:sdtPr>
            <w:sdtContent>
              <w:p w:rsidR="00975E92" w:rsidRPr="00837C76" w:rsidRDefault="00975E92" w:rsidP="00975E92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75E92" w:rsidRDefault="00975E92" w:rsidP="00975E92"/>
        </w:tc>
      </w:tr>
      <w:tr w:rsidR="00975E92" w:rsidTr="00975E92">
        <w:tc>
          <w:tcPr>
            <w:tcW w:w="9558" w:type="dxa"/>
          </w:tcPr>
          <w:p w:rsidR="00975E92" w:rsidRDefault="00975E92" w:rsidP="00975E92">
            <w:pPr>
              <w:rPr>
                <w:b/>
              </w:rPr>
            </w:pPr>
            <w:r w:rsidRPr="00837C76">
              <w:rPr>
                <w:b/>
              </w:rPr>
              <w:t>A list of specific jobs that will be developed in the job development phase.</w:t>
            </w:r>
          </w:p>
          <w:sdt>
            <w:sdtPr>
              <w:id w:val="-1647497042"/>
              <w:placeholder>
                <w:docPart w:val="C7CDF0F30B244821B902620714D5AF6D"/>
              </w:placeholder>
              <w:showingPlcHdr/>
              <w:text/>
            </w:sdtPr>
            <w:sdtContent>
              <w:p w:rsidR="00975E92" w:rsidRPr="00837C76" w:rsidRDefault="00975E92" w:rsidP="00975E92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75E92" w:rsidRDefault="00975E92" w:rsidP="00975E92"/>
        </w:tc>
      </w:tr>
      <w:tr w:rsidR="00975E92" w:rsidTr="00975E92">
        <w:tc>
          <w:tcPr>
            <w:tcW w:w="9558" w:type="dxa"/>
          </w:tcPr>
          <w:p w:rsidR="00975E92" w:rsidRDefault="00975E92" w:rsidP="00975E92">
            <w:pPr>
              <w:rPr>
                <w:b/>
              </w:rPr>
            </w:pPr>
            <w:r w:rsidRPr="00837C76">
              <w:rPr>
                <w:b/>
              </w:rPr>
              <w:t>Possible job coaching strategies.</w:t>
            </w:r>
          </w:p>
          <w:sdt>
            <w:sdtPr>
              <w:id w:val="-620303889"/>
              <w:placeholder>
                <w:docPart w:val="C7CDF0F30B244821B902620714D5AF6D"/>
              </w:placeholder>
              <w:showingPlcHdr/>
              <w:text/>
            </w:sdtPr>
            <w:sdtContent>
              <w:p w:rsidR="00975E92" w:rsidRPr="00837C76" w:rsidRDefault="00975E92" w:rsidP="00975E92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75E92" w:rsidRDefault="00975E92" w:rsidP="00975E92"/>
        </w:tc>
      </w:tr>
      <w:tr w:rsidR="00975E92" w:rsidTr="00975E92">
        <w:tc>
          <w:tcPr>
            <w:tcW w:w="9558" w:type="dxa"/>
          </w:tcPr>
          <w:p w:rsidR="00975E92" w:rsidRDefault="00975E92" w:rsidP="00975E92">
            <w:pPr>
              <w:rPr>
                <w:b/>
              </w:rPr>
            </w:pPr>
            <w:r w:rsidRPr="00837C76">
              <w:rPr>
                <w:b/>
              </w:rPr>
              <w:t>A description of employment preparation needs. (Interviewing skills etc.)</w:t>
            </w:r>
            <w:r>
              <w:rPr>
                <w:b/>
              </w:rPr>
              <w:t>.</w:t>
            </w:r>
          </w:p>
          <w:sdt>
            <w:sdtPr>
              <w:id w:val="-401912912"/>
              <w:placeholder>
                <w:docPart w:val="C7CDF0F30B244821B902620714D5AF6D"/>
              </w:placeholder>
              <w:showingPlcHdr/>
              <w:text/>
            </w:sdtPr>
            <w:sdtContent>
              <w:p w:rsidR="00975E92" w:rsidRPr="00837C76" w:rsidRDefault="00975E92" w:rsidP="00975E92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75E92" w:rsidRDefault="00975E92" w:rsidP="00975E92"/>
        </w:tc>
      </w:tr>
      <w:tr w:rsidR="00975E92" w:rsidTr="00975E92">
        <w:tc>
          <w:tcPr>
            <w:tcW w:w="9558" w:type="dxa"/>
          </w:tcPr>
          <w:p w:rsidR="00975E92" w:rsidRDefault="00975E92" w:rsidP="00975E92">
            <w:pPr>
              <w:rPr>
                <w:b/>
              </w:rPr>
            </w:pPr>
            <w:r w:rsidRPr="00837C76">
              <w:rPr>
                <w:b/>
              </w:rPr>
              <w:t xml:space="preserve">Plans to use work incentives, as appropriate, to maximize earnings. </w:t>
            </w:r>
          </w:p>
          <w:sdt>
            <w:sdtPr>
              <w:id w:val="-478068779"/>
              <w:placeholder>
                <w:docPart w:val="C7CDF0F30B244821B902620714D5AF6D"/>
              </w:placeholder>
              <w:showingPlcHdr/>
              <w:text/>
            </w:sdtPr>
            <w:sdtContent>
              <w:p w:rsidR="00975E92" w:rsidRPr="00837C76" w:rsidRDefault="00975E92" w:rsidP="00975E92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75E92" w:rsidRDefault="00975E92" w:rsidP="00975E92"/>
        </w:tc>
      </w:tr>
      <w:tr w:rsidR="00975E92" w:rsidTr="00975E92">
        <w:tc>
          <w:tcPr>
            <w:tcW w:w="9558" w:type="dxa"/>
          </w:tcPr>
          <w:p w:rsidR="00975E92" w:rsidRDefault="00975E92" w:rsidP="00975E92">
            <w:pPr>
              <w:rPr>
                <w:b/>
              </w:rPr>
            </w:pPr>
            <w:r w:rsidRPr="00837C76">
              <w:rPr>
                <w:b/>
              </w:rPr>
              <w:t xml:space="preserve">Recommendations for competitive employment including an initial list of employer contacts. </w:t>
            </w:r>
          </w:p>
          <w:sdt>
            <w:sdtPr>
              <w:id w:val="771277969"/>
              <w:placeholder>
                <w:docPart w:val="C7CDF0F30B244821B902620714D5AF6D"/>
              </w:placeholder>
              <w:showingPlcHdr/>
              <w:text/>
            </w:sdtPr>
            <w:sdtContent>
              <w:p w:rsidR="00975E92" w:rsidRPr="00837C76" w:rsidRDefault="00975E92" w:rsidP="00975E92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75E92" w:rsidRDefault="00975E92" w:rsidP="00975E92">
            <w:pPr>
              <w:tabs>
                <w:tab w:val="left" w:pos="7155"/>
              </w:tabs>
            </w:pPr>
            <w:r>
              <w:tab/>
            </w:r>
          </w:p>
        </w:tc>
      </w:tr>
      <w:tr w:rsidR="00975E92" w:rsidTr="00975E92">
        <w:tc>
          <w:tcPr>
            <w:tcW w:w="9558" w:type="dxa"/>
          </w:tcPr>
          <w:p w:rsidR="00975E92" w:rsidRDefault="00975E92" w:rsidP="00975E92">
            <w:pPr>
              <w:rPr>
                <w:b/>
              </w:rPr>
            </w:pPr>
            <w:r w:rsidRPr="00837C76">
              <w:rPr>
                <w:b/>
              </w:rPr>
              <w:t xml:space="preserve">A checklist of responsibilities for the DVR consumer, DVR staff and Service Provider. </w:t>
            </w:r>
          </w:p>
          <w:sdt>
            <w:sdtPr>
              <w:id w:val="1207752849"/>
              <w:placeholder>
                <w:docPart w:val="C7CDF0F30B244821B902620714D5AF6D"/>
              </w:placeholder>
              <w:showingPlcHdr/>
              <w:text/>
            </w:sdtPr>
            <w:sdtContent>
              <w:p w:rsidR="00975E92" w:rsidRPr="00837C76" w:rsidRDefault="00975E92" w:rsidP="00975E92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75E92" w:rsidRDefault="00975E92" w:rsidP="00975E92">
            <w:pPr>
              <w:tabs>
                <w:tab w:val="left" w:pos="6090"/>
              </w:tabs>
            </w:pPr>
            <w:r>
              <w:tab/>
            </w:r>
          </w:p>
        </w:tc>
      </w:tr>
      <w:tr w:rsidR="00975E92" w:rsidTr="00975E92">
        <w:tc>
          <w:tcPr>
            <w:tcW w:w="9558" w:type="dxa"/>
          </w:tcPr>
          <w:p w:rsidR="00975E92" w:rsidRDefault="00975E92" w:rsidP="00975E92">
            <w:pPr>
              <w:rPr>
                <w:b/>
              </w:rPr>
            </w:pPr>
            <w:r w:rsidRPr="00837C76">
              <w:rPr>
                <w:b/>
              </w:rPr>
              <w:t>A timeframe for review of the plan for job development.</w:t>
            </w:r>
          </w:p>
          <w:sdt>
            <w:sdtPr>
              <w:id w:val="-1614365181"/>
              <w:placeholder>
                <w:docPart w:val="C7CDF0F30B244821B902620714D5AF6D"/>
              </w:placeholder>
              <w:showingPlcHdr/>
              <w:text/>
            </w:sdtPr>
            <w:sdtContent>
              <w:p w:rsidR="00975E92" w:rsidRPr="00837C76" w:rsidRDefault="00975E92" w:rsidP="00975E92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75E92" w:rsidRDefault="00975E92" w:rsidP="00975E92"/>
        </w:tc>
      </w:tr>
    </w:tbl>
    <w:p w:rsidR="00AF3C91" w:rsidRDefault="00AF3C91" w:rsidP="00AF3C91"/>
    <w:p w:rsidR="002D60BB" w:rsidRDefault="002D60BB" w:rsidP="00AF3C91"/>
    <w:p w:rsidR="002D60BB" w:rsidRDefault="002D60BB" w:rsidP="00AF3C91">
      <w:r>
        <w:t>Signed:</w:t>
      </w:r>
    </w:p>
    <w:p w:rsidR="002D60BB" w:rsidRDefault="002D60BB" w:rsidP="00AF3C91">
      <w:r>
        <w:t>Date:</w:t>
      </w:r>
    </w:p>
    <w:p w:rsidR="006B74B1" w:rsidRDefault="006B74B1" w:rsidP="00AF3C91"/>
    <w:p w:rsidR="006B74B1" w:rsidRDefault="006B74B1" w:rsidP="00AF3C91">
      <w:r>
        <w:t xml:space="preserve">Return form to: </w:t>
      </w:r>
      <w:hyperlink r:id="rId8" w:history="1">
        <w:r w:rsidRPr="00CD6E5D">
          <w:rPr>
            <w:rStyle w:val="Hyperlink"/>
          </w:rPr>
          <w:t>Pbranton@gtindependence.com</w:t>
        </w:r>
      </w:hyperlink>
      <w:r>
        <w:t xml:space="preserve"> </w:t>
      </w:r>
    </w:p>
    <w:sectPr w:rsidR="006B74B1" w:rsidSect="00DC6927">
      <w:headerReference w:type="default" r:id="rId9"/>
      <w:footerReference w:type="default" r:id="rId10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5CE" w:rsidRDefault="001625CE" w:rsidP="00AF3C91">
      <w:pPr>
        <w:spacing w:after="0" w:line="240" w:lineRule="auto"/>
      </w:pPr>
      <w:r>
        <w:separator/>
      </w:r>
    </w:p>
  </w:endnote>
  <w:endnote w:type="continuationSeparator" w:id="0">
    <w:p w:rsidR="001625CE" w:rsidRDefault="001625CE" w:rsidP="00AF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6068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26C6" w:rsidRDefault="006A64E5">
        <w:pPr>
          <w:pStyle w:val="Footer"/>
          <w:jc w:val="right"/>
        </w:pPr>
        <w:r>
          <w:fldChar w:fldCharType="begin"/>
        </w:r>
        <w:r w:rsidR="00C726C6">
          <w:instrText xml:space="preserve"> PAGE   \* MERGEFORMAT </w:instrText>
        </w:r>
        <w:r>
          <w:fldChar w:fldCharType="separate"/>
        </w:r>
        <w:r w:rsidR="006B74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26C6" w:rsidRDefault="00C726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5CE" w:rsidRDefault="001625CE" w:rsidP="00AF3C91">
      <w:pPr>
        <w:spacing w:after="0" w:line="240" w:lineRule="auto"/>
      </w:pPr>
      <w:r>
        <w:separator/>
      </w:r>
    </w:p>
  </w:footnote>
  <w:footnote w:type="continuationSeparator" w:id="0">
    <w:p w:rsidR="001625CE" w:rsidRDefault="001625CE" w:rsidP="00AF3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27" w:rsidRDefault="00DC6927" w:rsidP="00DC6927">
    <w:pPr>
      <w:spacing w:after="0" w:line="240" w:lineRule="auto"/>
    </w:pPr>
    <w:r w:rsidRPr="003468A7">
      <w:rPr>
        <w:noProof/>
      </w:rPr>
      <w:drawing>
        <wp:inline distT="0" distB="0" distL="0" distR="0">
          <wp:extent cx="2276475" cy="628650"/>
          <wp:effectExtent l="19050" t="0" r="9525" b="0"/>
          <wp:docPr id="1" name="Picture 0" descr="Default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fault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1025" cy="629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left" w:leader="none"/>
    </w:r>
  </w:p>
  <w:p w:rsidR="00DC6927" w:rsidRPr="003468A7" w:rsidRDefault="00DC6927" w:rsidP="00DC6927">
    <w:pPr>
      <w:spacing w:after="0" w:line="240" w:lineRule="auto"/>
      <w:jc w:val="center"/>
      <w:rPr>
        <w:b/>
      </w:rPr>
    </w:pPr>
    <w:r w:rsidRPr="003468A7">
      <w:rPr>
        <w:b/>
      </w:rPr>
      <w:t xml:space="preserve">Employment </w:t>
    </w:r>
    <w:r w:rsidR="006B74B1">
      <w:rPr>
        <w:b/>
      </w:rPr>
      <w:t>Assessment/</w:t>
    </w:r>
    <w:r>
      <w:rPr>
        <w:b/>
      </w:rPr>
      <w:t xml:space="preserve"> Work Trial Report</w:t>
    </w:r>
    <w:r w:rsidRPr="003468A7">
      <w:rPr>
        <w:b/>
      </w:rPr>
      <w:t xml:space="preserve"> (</w:t>
    </w:r>
    <w:r>
      <w:rPr>
        <w:b/>
      </w:rPr>
      <w:t>B</w:t>
    </w:r>
    <w:r w:rsidRPr="003468A7">
      <w:rPr>
        <w:b/>
      </w:rPr>
      <w:t>)</w:t>
    </w:r>
  </w:p>
  <w:p w:rsidR="00AF3C91" w:rsidRDefault="00AF3C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249"/>
    <w:multiLevelType w:val="hybridMultilevel"/>
    <w:tmpl w:val="7D6E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F3C91"/>
    <w:rsid w:val="00106455"/>
    <w:rsid w:val="001625CE"/>
    <w:rsid w:val="001E7AC4"/>
    <w:rsid w:val="001F17E0"/>
    <w:rsid w:val="002D60BB"/>
    <w:rsid w:val="002D72F9"/>
    <w:rsid w:val="00364591"/>
    <w:rsid w:val="00462A1D"/>
    <w:rsid w:val="00546740"/>
    <w:rsid w:val="005E0DAE"/>
    <w:rsid w:val="005E695A"/>
    <w:rsid w:val="006A64E5"/>
    <w:rsid w:val="006B74B1"/>
    <w:rsid w:val="006F4F4A"/>
    <w:rsid w:val="00760B42"/>
    <w:rsid w:val="007C1D2C"/>
    <w:rsid w:val="00837C76"/>
    <w:rsid w:val="00873821"/>
    <w:rsid w:val="008907BF"/>
    <w:rsid w:val="00975E92"/>
    <w:rsid w:val="00AF3C91"/>
    <w:rsid w:val="00C3452D"/>
    <w:rsid w:val="00C67411"/>
    <w:rsid w:val="00C726C6"/>
    <w:rsid w:val="00D44299"/>
    <w:rsid w:val="00D64907"/>
    <w:rsid w:val="00DC6927"/>
    <w:rsid w:val="00DD17B8"/>
    <w:rsid w:val="00E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C91"/>
    <w:pPr>
      <w:ind w:left="720"/>
      <w:contextualSpacing/>
    </w:pPr>
  </w:style>
  <w:style w:type="table" w:styleId="TableGrid">
    <w:name w:val="Table Grid"/>
    <w:basedOn w:val="TableNormal"/>
    <w:uiPriority w:val="39"/>
    <w:rsid w:val="00AF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3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C91"/>
  </w:style>
  <w:style w:type="paragraph" w:styleId="Footer">
    <w:name w:val="footer"/>
    <w:basedOn w:val="Normal"/>
    <w:link w:val="FooterChar"/>
    <w:uiPriority w:val="99"/>
    <w:unhideWhenUsed/>
    <w:rsid w:val="00AF3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C91"/>
  </w:style>
  <w:style w:type="character" w:styleId="PlaceholderText">
    <w:name w:val="Placeholder Text"/>
    <w:basedOn w:val="DefaultParagraphFont"/>
    <w:uiPriority w:val="99"/>
    <w:semiHidden/>
    <w:rsid w:val="00AF3C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74B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ranton@gtindependen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FE1E6-6326-4760-B908-BCCD0DE097EC}"/>
      </w:docPartPr>
      <w:docPartBody>
        <w:p w:rsidR="00D32D6E" w:rsidRDefault="009220EA">
          <w:r w:rsidRPr="00321123">
            <w:rPr>
              <w:rStyle w:val="PlaceholderText"/>
            </w:rPr>
            <w:t>Click here to enter text.</w:t>
          </w:r>
        </w:p>
      </w:docPartBody>
    </w:docPart>
    <w:docPart>
      <w:docPartPr>
        <w:name w:val="C7CDF0F30B244821B902620714D5A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C2750-C1C5-48B8-A945-77F4DF3F5952}"/>
      </w:docPartPr>
      <w:docPartBody>
        <w:p w:rsidR="00CD3BE2" w:rsidRDefault="00A932EE" w:rsidP="00A932EE">
          <w:pPr>
            <w:pStyle w:val="C7CDF0F30B244821B902620714D5AF6D"/>
          </w:pPr>
          <w:r w:rsidRPr="0032112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220EA"/>
    <w:rsid w:val="000719AB"/>
    <w:rsid w:val="00241924"/>
    <w:rsid w:val="00264797"/>
    <w:rsid w:val="009220EA"/>
    <w:rsid w:val="00980C9E"/>
    <w:rsid w:val="00A65BFA"/>
    <w:rsid w:val="00A932EE"/>
    <w:rsid w:val="00B0765A"/>
    <w:rsid w:val="00BB34C0"/>
    <w:rsid w:val="00CD3BE2"/>
    <w:rsid w:val="00D32D6E"/>
    <w:rsid w:val="00E5617B"/>
    <w:rsid w:val="00EB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2EE"/>
    <w:rPr>
      <w:color w:val="808080"/>
    </w:rPr>
  </w:style>
  <w:style w:type="paragraph" w:customStyle="1" w:styleId="0EF22A2A8CB347BFABA69F0E3C602BCB">
    <w:name w:val="0EF22A2A8CB347BFABA69F0E3C602BCB"/>
    <w:rsid w:val="00A65BFA"/>
    <w:pPr>
      <w:spacing w:after="200" w:line="276" w:lineRule="auto"/>
    </w:pPr>
  </w:style>
  <w:style w:type="paragraph" w:customStyle="1" w:styleId="10E71BCB855B4BE6BFF0F358CF2CB922">
    <w:name w:val="10E71BCB855B4BE6BFF0F358CF2CB922"/>
    <w:rsid w:val="00A932EE"/>
    <w:pPr>
      <w:spacing w:after="200" w:line="276" w:lineRule="auto"/>
    </w:pPr>
  </w:style>
  <w:style w:type="paragraph" w:customStyle="1" w:styleId="C7CDF0F30B244821B902620714D5AF6D">
    <w:name w:val="C7CDF0F30B244821B902620714D5AF6D"/>
    <w:rsid w:val="00A932EE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6C466-E77F-4C97-96CE-EF9A88C4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GT Independence Supported Employment Assessment Including Work Trial Report (B)</vt:lpstr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 Independence Supported Employment Assessment Including Work Trial Report (B)</dc:title>
  <dc:creator>Norby</dc:creator>
  <cp:lastModifiedBy>Patty Branton</cp:lastModifiedBy>
  <cp:revision>2</cp:revision>
  <cp:lastPrinted>2014-07-17T16:48:00Z</cp:lastPrinted>
  <dcterms:created xsi:type="dcterms:W3CDTF">2015-05-12T19:15:00Z</dcterms:created>
  <dcterms:modified xsi:type="dcterms:W3CDTF">2015-05-12T19:15:00Z</dcterms:modified>
</cp:coreProperties>
</file>