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91" w:rsidRPr="004A40C8" w:rsidRDefault="00AF3C91" w:rsidP="00B412A1"/>
    <w:tbl>
      <w:tblPr>
        <w:tblStyle w:val="TableGrid"/>
        <w:tblW w:w="0" w:type="auto"/>
        <w:tblLook w:val="04A0"/>
      </w:tblPr>
      <w:tblGrid>
        <w:gridCol w:w="4896"/>
        <w:gridCol w:w="4454"/>
      </w:tblGrid>
      <w:tr w:rsidR="00AF3C91" w:rsidTr="00837C76">
        <w:tc>
          <w:tcPr>
            <w:tcW w:w="4896" w:type="dxa"/>
          </w:tcPr>
          <w:p w:rsidR="00AF3C91" w:rsidRPr="00AF3C91" w:rsidRDefault="00AF3C91" w:rsidP="008911CD">
            <w:r w:rsidRPr="00AF3C91">
              <w:rPr>
                <w:b/>
              </w:rPr>
              <w:t>Client</w:t>
            </w:r>
            <w:r>
              <w:rPr>
                <w:b/>
              </w:rPr>
              <w:t xml:space="preserve">:  </w:t>
            </w:r>
            <w:sdt>
              <w:sdtPr>
                <w:id w:val="-1725523450"/>
                <w:placeholder>
                  <w:docPart w:val="DefaultPlaceholder_1081868574"/>
                </w:placeholder>
                <w:text/>
              </w:sdtPr>
              <w:sdtContent>
                <w:proofErr w:type="spellStart"/>
                <w:r w:rsidR="008911CD">
                  <w:t>Jaxon</w:t>
                </w:r>
                <w:proofErr w:type="spellEnd"/>
                <w:r w:rsidR="008911CD">
                  <w:t xml:space="preserve"> Jones</w:t>
                </w:r>
              </w:sdtContent>
            </w:sdt>
          </w:p>
        </w:tc>
        <w:tc>
          <w:tcPr>
            <w:tcW w:w="4454" w:type="dxa"/>
          </w:tcPr>
          <w:p w:rsidR="00AF3C91" w:rsidRPr="00AF3C91" w:rsidRDefault="00AF3C91" w:rsidP="008911CD">
            <w:r w:rsidRPr="00AF3C91">
              <w:rPr>
                <w:b/>
              </w:rPr>
              <w:t>Date:</w:t>
            </w:r>
            <w:r>
              <w:rPr>
                <w:b/>
              </w:rPr>
              <w:t xml:space="preserve">  </w:t>
            </w:r>
            <w:sdt>
              <w:sdtPr>
                <w:id w:val="-1392263803"/>
                <w:placeholder>
                  <w:docPart w:val="DefaultPlaceholder_1081868574"/>
                </w:placeholder>
                <w:text/>
              </w:sdtPr>
              <w:sdtContent>
                <w:r w:rsidR="008911CD" w:rsidRPr="00014A3A">
                  <w:t>May 6th 2015</w:t>
                </w:r>
              </w:sdtContent>
            </w:sdt>
          </w:p>
        </w:tc>
      </w:tr>
      <w:tr w:rsidR="00AF3C91" w:rsidTr="00837C76">
        <w:tc>
          <w:tcPr>
            <w:tcW w:w="4896" w:type="dxa"/>
          </w:tcPr>
          <w:p w:rsidR="00AF3C91" w:rsidRPr="00AF3C91" w:rsidRDefault="00AF3C91" w:rsidP="0003193E">
            <w:r w:rsidRPr="00AF3C91">
              <w:rPr>
                <w:b/>
              </w:rPr>
              <w:t>Person Completing Report:</w:t>
            </w:r>
            <w:r>
              <w:rPr>
                <w:b/>
              </w:rPr>
              <w:t xml:space="preserve">  </w:t>
            </w:r>
            <w:sdt>
              <w:sdtPr>
                <w:id w:val="-232400922"/>
                <w:placeholder>
                  <w:docPart w:val="DefaultPlaceholder_1081868574"/>
                </w:placeholder>
                <w:text/>
              </w:sdtPr>
              <w:sdtContent>
                <w:r w:rsidR="0003193E">
                  <w:t>Jane Doe</w:t>
                </w:r>
              </w:sdtContent>
            </w:sdt>
          </w:p>
        </w:tc>
        <w:tc>
          <w:tcPr>
            <w:tcW w:w="4454" w:type="dxa"/>
          </w:tcPr>
          <w:p w:rsidR="00AF3C91" w:rsidRPr="005D780A" w:rsidRDefault="00AF3C91" w:rsidP="00AF3C91"/>
        </w:tc>
      </w:tr>
      <w:tr w:rsidR="00AF3C91" w:rsidTr="004934F1">
        <w:tc>
          <w:tcPr>
            <w:tcW w:w="9350" w:type="dxa"/>
            <w:gridSpan w:val="2"/>
          </w:tcPr>
          <w:p w:rsidR="00AF3C91" w:rsidRPr="005D780A" w:rsidRDefault="00EC2803" w:rsidP="00AF3C91">
            <w:pPr>
              <w:rPr>
                <w:b/>
              </w:rPr>
            </w:pPr>
            <w:r>
              <w:rPr>
                <w:b/>
              </w:rPr>
              <w:t>Target Wages:</w:t>
            </w:r>
          </w:p>
          <w:sdt>
            <w:sdtPr>
              <w:id w:val="147633789"/>
              <w:placeholder>
                <w:docPart w:val="DefaultPlaceholder_1081868574"/>
              </w:placeholder>
              <w:text/>
            </w:sdtPr>
            <w:sdtContent>
              <w:p w:rsidR="00AF3C91" w:rsidRPr="00AF3C91" w:rsidRDefault="008911CD" w:rsidP="00AF3C91">
                <w:r>
                  <w:t>Minimum hourly wage: $7.25</w:t>
                </w:r>
              </w:p>
            </w:sdtContent>
          </w:sdt>
          <w:p w:rsidR="00AF3C91" w:rsidRDefault="00AF3C91" w:rsidP="00AF3C91"/>
        </w:tc>
      </w:tr>
      <w:tr w:rsidR="00AF3C91" w:rsidTr="004934F1">
        <w:tc>
          <w:tcPr>
            <w:tcW w:w="9350" w:type="dxa"/>
            <w:gridSpan w:val="2"/>
          </w:tcPr>
          <w:p w:rsidR="00AF3C91" w:rsidRDefault="00EC2803" w:rsidP="00AF3C91">
            <w:pPr>
              <w:rPr>
                <w:b/>
              </w:rPr>
            </w:pPr>
            <w:r>
              <w:rPr>
                <w:b/>
              </w:rPr>
              <w:t>Target Hours Worked:</w:t>
            </w:r>
          </w:p>
          <w:sdt>
            <w:sdtPr>
              <w:id w:val="-72827028"/>
              <w:placeholder>
                <w:docPart w:val="DefaultPlaceholder_1081868574"/>
              </w:placeholder>
              <w:text/>
            </w:sdtPr>
            <w:sdtContent>
              <w:p w:rsidR="00837C76" w:rsidRPr="00837C76" w:rsidRDefault="008911CD" w:rsidP="00AF3C91">
                <w:r>
                  <w:t>Hours per week: 12-20 Hours per shift: 4-6  Area all travel: Stevens Point</w:t>
                </w:r>
              </w:p>
            </w:sdtContent>
          </w:sdt>
          <w:p w:rsidR="00AF3C91" w:rsidRDefault="00AF3C91" w:rsidP="00AF3C91"/>
        </w:tc>
      </w:tr>
      <w:tr w:rsidR="00AF3C91" w:rsidTr="004934F1">
        <w:tc>
          <w:tcPr>
            <w:tcW w:w="9350" w:type="dxa"/>
            <w:gridSpan w:val="2"/>
          </w:tcPr>
          <w:p w:rsidR="00AF3C91" w:rsidRDefault="00927960" w:rsidP="00AF3C91">
            <w:pPr>
              <w:rPr>
                <w:b/>
              </w:rPr>
            </w:pPr>
            <w:r>
              <w:rPr>
                <w:b/>
              </w:rPr>
              <w:t>Special conditions that apply to work site for c</w:t>
            </w:r>
            <w:r w:rsidR="00EC2803">
              <w:rPr>
                <w:b/>
              </w:rPr>
              <w:t>onsumer (e.g. fragrance free environment, amount of job str</w:t>
            </w:r>
            <w:r>
              <w:rPr>
                <w:b/>
              </w:rPr>
              <w:t xml:space="preserve">ucture </w:t>
            </w:r>
            <w:proofErr w:type="spellStart"/>
            <w:r>
              <w:rPr>
                <w:b/>
              </w:rPr>
              <w:t>vs</w:t>
            </w:r>
            <w:proofErr w:type="spellEnd"/>
            <w:r>
              <w:rPr>
                <w:b/>
              </w:rPr>
              <w:t xml:space="preserve"> need for variety etc.).</w:t>
            </w:r>
          </w:p>
          <w:sdt>
            <w:sdtPr>
              <w:id w:val="-161398181"/>
              <w:placeholder>
                <w:docPart w:val="DefaultPlaceholder_1081868574"/>
              </w:placeholder>
              <w:text/>
            </w:sdtPr>
            <w:sdtContent>
              <w:p w:rsidR="00837C76" w:rsidRPr="00837C76" w:rsidRDefault="008911CD" w:rsidP="00AF3C91">
                <w:r>
                  <w:t xml:space="preserve">None </w:t>
                </w:r>
              </w:p>
            </w:sdtContent>
          </w:sdt>
          <w:p w:rsidR="00AF3C91" w:rsidRDefault="00AF3C91" w:rsidP="00AF3C91"/>
        </w:tc>
      </w:tr>
      <w:tr w:rsidR="00AF3C91" w:rsidTr="004934F1">
        <w:tc>
          <w:tcPr>
            <w:tcW w:w="9350" w:type="dxa"/>
            <w:gridSpan w:val="2"/>
          </w:tcPr>
          <w:p w:rsidR="00AF3C91" w:rsidRDefault="00927960" w:rsidP="00AF3C91">
            <w:pPr>
              <w:rPr>
                <w:b/>
              </w:rPr>
            </w:pPr>
            <w:r>
              <w:rPr>
                <w:b/>
              </w:rPr>
              <w:t>Specific jobs that will be developed.</w:t>
            </w:r>
          </w:p>
          <w:sdt>
            <w:sdtPr>
              <w:id w:val="54441374"/>
              <w:placeholder>
                <w:docPart w:val="DefaultPlaceholder_1081868574"/>
              </w:placeholder>
              <w:text/>
            </w:sdtPr>
            <w:sdtContent>
              <w:p w:rsidR="00837C76" w:rsidRPr="00837C76" w:rsidRDefault="008911CD" w:rsidP="00AF3C91">
                <w:r>
                  <w:t>Craft stores, retail stocking</w:t>
                </w:r>
              </w:p>
            </w:sdtContent>
          </w:sdt>
          <w:p w:rsidR="00AF3C91" w:rsidRDefault="00AF3C91" w:rsidP="00AF3C91"/>
        </w:tc>
      </w:tr>
      <w:tr w:rsidR="00AF3C91" w:rsidTr="004934F1">
        <w:tc>
          <w:tcPr>
            <w:tcW w:w="9350" w:type="dxa"/>
            <w:gridSpan w:val="2"/>
          </w:tcPr>
          <w:p w:rsidR="00AF3C91" w:rsidRDefault="00927960" w:rsidP="00AF3C91">
            <w:pPr>
              <w:rPr>
                <w:b/>
              </w:rPr>
            </w:pPr>
            <w:bookmarkStart w:id="0" w:name="_GoBack"/>
            <w:bookmarkEnd w:id="0"/>
            <w:r>
              <w:rPr>
                <w:b/>
              </w:rPr>
              <w:t>Initial list of employer contacts.</w:t>
            </w:r>
          </w:p>
          <w:sdt>
            <w:sdtPr>
              <w:id w:val="-505515480"/>
              <w:placeholder>
                <w:docPart w:val="DefaultPlaceholder_1081868574"/>
              </w:placeholder>
              <w:text/>
            </w:sdtPr>
            <w:sdtContent>
              <w:p w:rsidR="00837C76" w:rsidRPr="00837C76" w:rsidRDefault="008911CD" w:rsidP="00AF3C91">
                <w:r>
                  <w:t>Michael’s, Julie Ann fabrics, T.J. Maxx</w:t>
                </w:r>
              </w:p>
            </w:sdtContent>
          </w:sdt>
          <w:p w:rsidR="00AF3C91" w:rsidRDefault="00AF3C91" w:rsidP="00AF3C91"/>
        </w:tc>
      </w:tr>
      <w:tr w:rsidR="00AF3C91" w:rsidTr="004934F1">
        <w:tc>
          <w:tcPr>
            <w:tcW w:w="9350" w:type="dxa"/>
            <w:gridSpan w:val="2"/>
          </w:tcPr>
          <w:p w:rsidR="00AF3C91" w:rsidRDefault="00927960" w:rsidP="00AF3C91">
            <w:pPr>
              <w:rPr>
                <w:b/>
              </w:rPr>
            </w:pPr>
            <w:r>
              <w:rPr>
                <w:b/>
              </w:rPr>
              <w:t>Employment barriers, resources, and strategies to address them.</w:t>
            </w:r>
          </w:p>
          <w:p w:rsidR="00837C76" w:rsidRDefault="00B01D79" w:rsidP="00837C76">
            <w:pPr>
              <w:tabs>
                <w:tab w:val="left" w:pos="2835"/>
              </w:tabs>
            </w:pPr>
            <w:sdt>
              <w:sdtPr>
                <w:id w:val="-1117988627"/>
                <w:placeholder>
                  <w:docPart w:val="DefaultPlaceholder_1081868574"/>
                </w:placeholder>
                <w:text/>
              </w:sdtPr>
              <w:sdtContent>
                <w:r w:rsidR="009C40C0">
                  <w:t xml:space="preserve">Anxiety: </w:t>
                </w:r>
                <w:proofErr w:type="spellStart"/>
                <w:r w:rsidR="009C40C0">
                  <w:t>Jaxon</w:t>
                </w:r>
                <w:proofErr w:type="spellEnd"/>
                <w:r w:rsidR="009C40C0">
                  <w:t xml:space="preserve"> has low self-esteem and can worry about everything to the extreme.  This in addition to other issues makes it hard for </w:t>
                </w:r>
                <w:proofErr w:type="spellStart"/>
                <w:r w:rsidR="009C40C0">
                  <w:t>Jaxon</w:t>
                </w:r>
                <w:proofErr w:type="spellEnd"/>
                <w:r w:rsidR="009C40C0">
                  <w:t xml:space="preserve"> to take ownership of his actions in can cause interpersonal issues with co-workers.  An environment where </w:t>
                </w:r>
                <w:proofErr w:type="spellStart"/>
                <w:r w:rsidR="009C40C0">
                  <w:t>Jaxon</w:t>
                </w:r>
                <w:proofErr w:type="spellEnd"/>
                <w:r w:rsidR="009C40C0">
                  <w:t xml:space="preserve"> can work on this can become less anxious and create positive interactions will help him become successful.                                                                          Communication: </w:t>
                </w:r>
                <w:proofErr w:type="spellStart"/>
                <w:r w:rsidR="009C40C0">
                  <w:t>Jaxon</w:t>
                </w:r>
                <w:proofErr w:type="spellEnd"/>
                <w:r w:rsidR="009C40C0">
                  <w:t xml:space="preserve"> struggles with defining his expressing his motions correctly.  He is sometimes over-emotional and can take constructive criticism to personally and feel people did not like him or are picking on him.  Putting him in the position where his supervisors know</w:t>
                </w:r>
                <w:r w:rsidR="00014A3A">
                  <w:t xml:space="preserve"> </w:t>
                </w:r>
                <w:r w:rsidR="009C40C0">
                  <w:t xml:space="preserve">this and understand this may help </w:t>
                </w:r>
                <w:proofErr w:type="spellStart"/>
                <w:r w:rsidR="009C40C0">
                  <w:t>Jaxon</w:t>
                </w:r>
                <w:proofErr w:type="spellEnd"/>
                <w:r w:rsidR="009C40C0">
                  <w:t xml:space="preserve"> to work on these issues.                                                                                                    Interpersonal Skills: </w:t>
                </w:r>
                <w:proofErr w:type="spellStart"/>
                <w:r w:rsidR="009C40C0">
                  <w:t>Jaxon</w:t>
                </w:r>
                <w:proofErr w:type="spellEnd"/>
                <w:r w:rsidR="009C40C0">
                  <w:t xml:space="preserve"> can be very dependent on others for instruction and does not trust his own judgment even when he knows what is to be done.  This can affect interpersonal relations and cause him to become two verbal and talk too much on the job.  The job were </w:t>
                </w:r>
                <w:proofErr w:type="spellStart"/>
                <w:r w:rsidR="009C40C0">
                  <w:t>Jaxon</w:t>
                </w:r>
                <w:proofErr w:type="spellEnd"/>
                <w:r w:rsidR="009C40C0">
                  <w:t xml:space="preserve"> can be given independence and grow in this area would be a good fit.                                                                                        Cognitive: </w:t>
                </w:r>
                <w:proofErr w:type="spellStart"/>
                <w:r w:rsidR="009C40C0">
                  <w:t>Jaxon</w:t>
                </w:r>
                <w:proofErr w:type="spellEnd"/>
                <w:r w:rsidR="009C40C0">
                  <w:t xml:space="preserve"> has some learning disabilities and struggles with </w:t>
                </w:r>
                <w:r w:rsidR="00014A3A">
                  <w:t>reading,</w:t>
                </w:r>
                <w:r w:rsidR="009C40C0">
                  <w:t xml:space="preserve"> spelling and math skills. A job that allows him time to comprehend his duties and instruction will be necessary.                                                                                </w:t>
                </w:r>
              </w:sdtContent>
            </w:sdt>
            <w:r w:rsidR="00837C76">
              <w:tab/>
            </w:r>
          </w:p>
          <w:p w:rsidR="00837C76" w:rsidRPr="00837C76" w:rsidRDefault="00837C76" w:rsidP="00837C76">
            <w:pPr>
              <w:tabs>
                <w:tab w:val="left" w:pos="2835"/>
              </w:tabs>
            </w:pPr>
          </w:p>
        </w:tc>
      </w:tr>
      <w:tr w:rsidR="00AF3C91" w:rsidTr="004934F1">
        <w:tc>
          <w:tcPr>
            <w:tcW w:w="9350" w:type="dxa"/>
            <w:gridSpan w:val="2"/>
          </w:tcPr>
          <w:p w:rsidR="00AF3C91" w:rsidRPr="00EC2803" w:rsidRDefault="00927960" w:rsidP="00AF3C91">
            <w:pPr>
              <w:rPr>
                <w:b/>
              </w:rPr>
            </w:pPr>
            <w:r>
              <w:rPr>
                <w:b/>
              </w:rPr>
              <w:t>Responsibilities for the consumer, DVR staff and service provider.</w:t>
            </w:r>
          </w:p>
          <w:sdt>
            <w:sdtPr>
              <w:id w:val="1401401799"/>
              <w:placeholder>
                <w:docPart w:val="DefaultPlaceholder_1081868574"/>
              </w:placeholder>
              <w:text/>
            </w:sdtPr>
            <w:sdtContent>
              <w:p w:rsidR="00837C76" w:rsidRPr="00837C76" w:rsidRDefault="00BF42E0" w:rsidP="00AF3C91">
                <w:proofErr w:type="spellStart"/>
                <w:r>
                  <w:t>Jaxon</w:t>
                </w:r>
                <w:proofErr w:type="spellEnd"/>
                <w:r>
                  <w:t xml:space="preserve">: contact with employment guide at least two times per month, </w:t>
                </w:r>
                <w:r w:rsidR="00014A3A">
                  <w:t xml:space="preserve">keep all appointments (or call </w:t>
                </w:r>
                <w:r>
                  <w:t xml:space="preserve">to reschedule if necessary) and return all phone calls within 24 HRS.  Independently contact employers if able, independently complete and submit applications this able, maintain a log of employer contacts and inform employment guide for follow up.  After hired contact employment guide weekly or immediately if an issue occurs and contact DVR counselor monthly to report your progress.                                                                                                                                                                         EG/GTI: contact employers to send E </w:t>
                </w:r>
                <w:proofErr w:type="gramStart"/>
                <w:r>
                  <w:t>do</w:t>
                </w:r>
                <w:proofErr w:type="gramEnd"/>
                <w:r>
                  <w:t xml:space="preserve"> SDIE &amp;Services, DVR program, job seekers skills.  Inquire </w:t>
                </w:r>
                <w:r>
                  <w:lastRenderedPageBreak/>
                  <w:t>about job openings and to create job opportunities.  Maintain Monthly job development log of employer contacts, arrange for informational interviews, arrange for job shadows/ tours, meet with job seeker to complete job search activities at least twice a month, develop a resume, collect references and compose cover letters.  Provide interviewing skills training and attend interviews when appropriate.  Provide monthly progress reports and provide ongoing support to employer and job seeker.                                                                                                                                                                      DVR: authorized for job coaching, authorize wages for temporary work and/or OJT incentives, authorize for transportation, authorize work interview/work clothes and provide vocational guidance.</w:t>
                </w:r>
              </w:p>
            </w:sdtContent>
          </w:sdt>
          <w:p w:rsidR="00837C76" w:rsidRDefault="00837C76" w:rsidP="00AF3C91"/>
        </w:tc>
      </w:tr>
      <w:tr w:rsidR="00EC2803" w:rsidTr="004934F1">
        <w:tc>
          <w:tcPr>
            <w:tcW w:w="9350" w:type="dxa"/>
            <w:gridSpan w:val="2"/>
          </w:tcPr>
          <w:p w:rsidR="00EC2803" w:rsidRPr="00EC2803" w:rsidRDefault="00927960" w:rsidP="00EC2803">
            <w:pPr>
              <w:rPr>
                <w:b/>
              </w:rPr>
            </w:pPr>
            <w:r>
              <w:rPr>
                <w:b/>
              </w:rPr>
              <w:lastRenderedPageBreak/>
              <w:t>Conditions for the use of internships, work experiences and on-site job coaching.</w:t>
            </w:r>
            <w:r w:rsidR="00EC2803" w:rsidRPr="00EC2803">
              <w:rPr>
                <w:b/>
              </w:rPr>
              <w:t xml:space="preserve"> </w:t>
            </w:r>
          </w:p>
          <w:p w:rsidR="00EC2803" w:rsidRPr="00EC2803" w:rsidRDefault="00220D16" w:rsidP="00220D16">
            <w:r>
              <w:t>As needed an approved by DVR.</w:t>
            </w:r>
          </w:p>
        </w:tc>
      </w:tr>
      <w:tr w:rsidR="00EC2803" w:rsidTr="004934F1">
        <w:tc>
          <w:tcPr>
            <w:tcW w:w="9350" w:type="dxa"/>
            <w:gridSpan w:val="2"/>
          </w:tcPr>
          <w:p w:rsidR="00EC2803" w:rsidRPr="00EC2803" w:rsidRDefault="00927960" w:rsidP="00EC2803">
            <w:pPr>
              <w:rPr>
                <w:b/>
              </w:rPr>
            </w:pPr>
            <w:r>
              <w:rPr>
                <w:b/>
              </w:rPr>
              <w:t>Plans to use work incentives, as appropriate, to maximize earnings.</w:t>
            </w:r>
          </w:p>
          <w:sdt>
            <w:sdtPr>
              <w:id w:val="406354923"/>
              <w:placeholder>
                <w:docPart w:val="DefaultPlaceholder_1081868574"/>
              </w:placeholder>
              <w:text/>
            </w:sdtPr>
            <w:sdtContent>
              <w:p w:rsidR="00EC2803" w:rsidRPr="00EC2803" w:rsidRDefault="00220D16" w:rsidP="00AF3C91">
                <w:pPr>
                  <w:rPr>
                    <w:b/>
                  </w:rPr>
                </w:pPr>
                <w:r w:rsidRPr="00220D16">
                  <w:t>As needed an approved by DVR.</w:t>
                </w:r>
              </w:p>
            </w:sdtContent>
          </w:sdt>
        </w:tc>
      </w:tr>
      <w:tr w:rsidR="00EC2803" w:rsidTr="004934F1">
        <w:tc>
          <w:tcPr>
            <w:tcW w:w="9350" w:type="dxa"/>
            <w:gridSpan w:val="2"/>
          </w:tcPr>
          <w:p w:rsidR="00EC2803" w:rsidRDefault="00927960" w:rsidP="00EC2803">
            <w:pPr>
              <w:rPr>
                <w:b/>
              </w:rPr>
            </w:pPr>
            <w:r>
              <w:rPr>
                <w:b/>
              </w:rPr>
              <w:t>Short and long-t</w:t>
            </w:r>
            <w:r w:rsidR="00EC2803" w:rsidRPr="00EC2803">
              <w:rPr>
                <w:b/>
              </w:rPr>
              <w:t>e</w:t>
            </w:r>
            <w:r>
              <w:rPr>
                <w:b/>
              </w:rPr>
              <w:t>rm employment goals.</w:t>
            </w:r>
            <w:r w:rsidR="00EC2803" w:rsidRPr="00EC2803">
              <w:rPr>
                <w:b/>
              </w:rPr>
              <w:t xml:space="preserve"> </w:t>
            </w:r>
          </w:p>
          <w:sdt>
            <w:sdtPr>
              <w:id w:val="-488251799"/>
              <w:placeholder>
                <w:docPart w:val="DefaultPlaceholder_1081868574"/>
              </w:placeholder>
              <w:text/>
            </w:sdtPr>
            <w:sdtContent>
              <w:p w:rsidR="00EC2803" w:rsidRPr="00EC2803" w:rsidRDefault="00014A3A" w:rsidP="00014A3A">
                <w:r>
                  <w:t xml:space="preserve">Short-term: Temporary work experience(s) to </w:t>
                </w:r>
                <w:r w:rsidR="00220D16">
                  <w:t xml:space="preserve">further assess </w:t>
                </w:r>
                <w:proofErr w:type="spellStart"/>
                <w:r w:rsidR="00220D16">
                  <w:t>Jaxon’s</w:t>
                </w:r>
                <w:proofErr w:type="spellEnd"/>
                <w:r w:rsidR="00220D16">
                  <w:t xml:space="preserve"> work skills and abilities if needed.                                                                                                                                                           Long-term: to obtain an permanent/regular community integrated employment</w:t>
                </w:r>
              </w:p>
            </w:sdtContent>
          </w:sdt>
        </w:tc>
      </w:tr>
      <w:tr w:rsidR="00EC2803" w:rsidTr="004934F1">
        <w:tc>
          <w:tcPr>
            <w:tcW w:w="9350" w:type="dxa"/>
            <w:gridSpan w:val="2"/>
          </w:tcPr>
          <w:p w:rsidR="00EC2803" w:rsidRPr="00EC2803" w:rsidRDefault="00927960" w:rsidP="00EC2803">
            <w:pPr>
              <w:rPr>
                <w:b/>
              </w:rPr>
            </w:pPr>
            <w:r>
              <w:rPr>
                <w:b/>
              </w:rPr>
              <w:t>Sources of s</w:t>
            </w:r>
            <w:r w:rsidR="00EC2803" w:rsidRPr="00EC2803">
              <w:rPr>
                <w:b/>
              </w:rPr>
              <w:t xml:space="preserve">upport (e.g. </w:t>
            </w:r>
            <w:r>
              <w:rPr>
                <w:b/>
              </w:rPr>
              <w:t>sister drives consumer to work).</w:t>
            </w:r>
          </w:p>
          <w:sdt>
            <w:sdtPr>
              <w:id w:val="-245342423"/>
              <w:placeholder>
                <w:docPart w:val="DefaultPlaceholder_1081868574"/>
              </w:placeholder>
              <w:text/>
            </w:sdtPr>
            <w:sdtContent>
              <w:p w:rsidR="00EC2803" w:rsidRPr="00EC2803" w:rsidRDefault="00220D16" w:rsidP="00EC2803">
                <w:pPr>
                  <w:rPr>
                    <w:b/>
                  </w:rPr>
                </w:pPr>
                <w:r w:rsidRPr="00220D16">
                  <w:t>Can use own vehicle, when it is available and drives.</w:t>
                </w:r>
              </w:p>
            </w:sdtContent>
          </w:sdt>
        </w:tc>
      </w:tr>
      <w:tr w:rsidR="00EC2803" w:rsidTr="004934F1">
        <w:tc>
          <w:tcPr>
            <w:tcW w:w="9350" w:type="dxa"/>
            <w:gridSpan w:val="2"/>
          </w:tcPr>
          <w:p w:rsidR="00EC2803" w:rsidRPr="00EC2803" w:rsidRDefault="00927960" w:rsidP="00EC2803">
            <w:pPr>
              <w:rPr>
                <w:b/>
              </w:rPr>
            </w:pPr>
            <w:r>
              <w:rPr>
                <w:b/>
              </w:rPr>
              <w:t>A set standard of contact between the service provider and DVR c</w:t>
            </w:r>
            <w:r w:rsidR="00A311D1">
              <w:rPr>
                <w:b/>
              </w:rPr>
              <w:t xml:space="preserve">onsumer </w:t>
            </w:r>
            <w:r w:rsidR="00EC2803" w:rsidRPr="00EC2803">
              <w:rPr>
                <w:b/>
              </w:rPr>
              <w:t>(one time per week)</w:t>
            </w:r>
            <w:r>
              <w:rPr>
                <w:b/>
              </w:rPr>
              <w:t>.</w:t>
            </w:r>
          </w:p>
          <w:sdt>
            <w:sdtPr>
              <w:id w:val="-201940208"/>
              <w:placeholder>
                <w:docPart w:val="DefaultPlaceholder_1081868574"/>
              </w:placeholder>
              <w:text/>
            </w:sdtPr>
            <w:sdtContent>
              <w:p w:rsidR="00EC2803" w:rsidRPr="00EC2803" w:rsidRDefault="00220D16" w:rsidP="00EC2803">
                <w:pPr>
                  <w:rPr>
                    <w:b/>
                  </w:rPr>
                </w:pPr>
                <w:r w:rsidRPr="00220D16">
                  <w:t xml:space="preserve">Contact will be made between </w:t>
                </w:r>
                <w:proofErr w:type="spellStart"/>
                <w:r w:rsidRPr="00220D16">
                  <w:t>Jaxon</w:t>
                </w:r>
                <w:proofErr w:type="spellEnd"/>
                <w:r w:rsidRPr="00220D16">
                  <w:t xml:space="preserve"> and employment guide twice per month.</w:t>
                </w:r>
              </w:p>
            </w:sdtContent>
          </w:sdt>
        </w:tc>
      </w:tr>
      <w:tr w:rsidR="00EC2803" w:rsidTr="004934F1">
        <w:tc>
          <w:tcPr>
            <w:tcW w:w="9350" w:type="dxa"/>
            <w:gridSpan w:val="2"/>
          </w:tcPr>
          <w:p w:rsidR="00EC2803" w:rsidRPr="00EC2803" w:rsidRDefault="00927960" w:rsidP="00EC2803">
            <w:pPr>
              <w:rPr>
                <w:b/>
              </w:rPr>
            </w:pPr>
            <w:r>
              <w:rPr>
                <w:b/>
              </w:rPr>
              <w:t>A set standard of direct contact between the service provider and employers.</w:t>
            </w:r>
          </w:p>
          <w:sdt>
            <w:sdtPr>
              <w:id w:val="8178749"/>
              <w:placeholder>
                <w:docPart w:val="DefaultPlaceholder_1081868574"/>
              </w:placeholder>
              <w:text/>
            </w:sdtPr>
            <w:sdtContent>
              <w:p w:rsidR="00EC2803" w:rsidRPr="00EC2803" w:rsidRDefault="00220D16" w:rsidP="00EC2803">
                <w:pPr>
                  <w:rPr>
                    <w:b/>
                  </w:rPr>
                </w:pPr>
                <w:r w:rsidRPr="00A076D6">
                  <w:t>Contact will be made with employers weekly as needed.</w:t>
                </w:r>
              </w:p>
            </w:sdtContent>
          </w:sdt>
        </w:tc>
      </w:tr>
      <w:tr w:rsidR="00EC2803" w:rsidTr="004934F1">
        <w:tc>
          <w:tcPr>
            <w:tcW w:w="9350" w:type="dxa"/>
            <w:gridSpan w:val="2"/>
          </w:tcPr>
          <w:p w:rsidR="00EC2803" w:rsidRPr="00EC2803" w:rsidRDefault="00927960" w:rsidP="00EC2803">
            <w:pPr>
              <w:rPr>
                <w:b/>
              </w:rPr>
            </w:pPr>
            <w:r>
              <w:rPr>
                <w:b/>
              </w:rPr>
              <w:t>Availability of on-the-job training a</w:t>
            </w:r>
            <w:r w:rsidR="00EC2803" w:rsidRPr="00EC2803">
              <w:rPr>
                <w:b/>
              </w:rPr>
              <w:t>greement</w:t>
            </w:r>
            <w:r>
              <w:rPr>
                <w:b/>
              </w:rPr>
              <w:t>s.</w:t>
            </w:r>
          </w:p>
          <w:sdt>
            <w:sdtPr>
              <w:id w:val="-1207022561"/>
              <w:placeholder>
                <w:docPart w:val="DefaultPlaceholder_1081868574"/>
              </w:placeholder>
              <w:text/>
            </w:sdtPr>
            <w:sdtContent>
              <w:p w:rsidR="00EC2803" w:rsidRPr="00EC2803" w:rsidRDefault="00220D16" w:rsidP="00EC2803">
                <w:pPr>
                  <w:rPr>
                    <w:b/>
                  </w:rPr>
                </w:pPr>
                <w:r w:rsidRPr="00220D16">
                  <w:t>As needed an approved by DVR</w:t>
                </w:r>
              </w:p>
            </w:sdtContent>
          </w:sdt>
        </w:tc>
      </w:tr>
      <w:tr w:rsidR="00EC2803" w:rsidTr="004934F1">
        <w:tc>
          <w:tcPr>
            <w:tcW w:w="9350" w:type="dxa"/>
            <w:gridSpan w:val="2"/>
          </w:tcPr>
          <w:p w:rsidR="00EC2803" w:rsidRPr="00EC2803" w:rsidRDefault="00927960" w:rsidP="00EC2803">
            <w:pPr>
              <w:rPr>
                <w:b/>
              </w:rPr>
            </w:pPr>
            <w:r>
              <w:rPr>
                <w:b/>
              </w:rPr>
              <w:t>Criteria for a review and/or u</w:t>
            </w:r>
            <w:r w:rsidR="00EC2803" w:rsidRPr="00EC2803">
              <w:rPr>
                <w:b/>
              </w:rPr>
              <w:t>pd</w:t>
            </w:r>
            <w:r>
              <w:rPr>
                <w:b/>
              </w:rPr>
              <w:t>ate of the Job Development Plan.</w:t>
            </w:r>
          </w:p>
          <w:sdt>
            <w:sdtPr>
              <w:id w:val="-1496172536"/>
              <w:placeholder>
                <w:docPart w:val="DefaultPlaceholder_1081868574"/>
              </w:placeholder>
              <w:text/>
            </w:sdtPr>
            <w:sdtContent>
              <w:p w:rsidR="00EC2803" w:rsidRPr="003944C1" w:rsidRDefault="00014A3A" w:rsidP="00EC2803">
                <w:proofErr w:type="spellStart"/>
                <w:r>
                  <w:t>Jaxon</w:t>
                </w:r>
                <w:proofErr w:type="spellEnd"/>
                <w:r>
                  <w:t xml:space="preserve"> will meet with the employment guide and DVR counselor to review with the job development plan every 60 days or an as-needed.</w:t>
                </w:r>
              </w:p>
            </w:sdtContent>
          </w:sdt>
        </w:tc>
      </w:tr>
      <w:tr w:rsidR="00EC2803" w:rsidTr="004934F1">
        <w:tc>
          <w:tcPr>
            <w:tcW w:w="9350" w:type="dxa"/>
            <w:gridSpan w:val="2"/>
          </w:tcPr>
          <w:p w:rsidR="00EC2803" w:rsidRPr="00EC2803" w:rsidRDefault="00927960" w:rsidP="00EC2803">
            <w:pPr>
              <w:rPr>
                <w:b/>
              </w:rPr>
            </w:pPr>
            <w:r>
              <w:rPr>
                <w:b/>
              </w:rPr>
              <w:t>Scheduled dates for 60 day r</w:t>
            </w:r>
            <w:r w:rsidR="00EC2803" w:rsidRPr="00EC2803">
              <w:rPr>
                <w:b/>
              </w:rPr>
              <w:t>evi</w:t>
            </w:r>
            <w:r>
              <w:rPr>
                <w:b/>
              </w:rPr>
              <w:t>ew of the job development plan.</w:t>
            </w:r>
          </w:p>
          <w:sdt>
            <w:sdtPr>
              <w:id w:val="-783115096"/>
              <w:placeholder>
                <w:docPart w:val="DefaultPlaceholder_1081868574"/>
              </w:placeholder>
              <w:text/>
            </w:sdtPr>
            <w:sdtContent>
              <w:p w:rsidR="00EC2803" w:rsidRPr="003944C1" w:rsidRDefault="00014A3A" w:rsidP="00EC2803">
                <w:r>
                  <w:t>June 30, 2015</w:t>
                </w:r>
              </w:p>
            </w:sdtContent>
          </w:sdt>
        </w:tc>
      </w:tr>
      <w:tr w:rsidR="00EC2803" w:rsidTr="004934F1">
        <w:tc>
          <w:tcPr>
            <w:tcW w:w="9350" w:type="dxa"/>
            <w:gridSpan w:val="2"/>
          </w:tcPr>
          <w:p w:rsidR="00EC2803" w:rsidRPr="00EC2803" w:rsidRDefault="00927960" w:rsidP="00EC2803">
            <w:pPr>
              <w:rPr>
                <w:b/>
              </w:rPr>
            </w:pPr>
            <w:r>
              <w:rPr>
                <w:b/>
              </w:rPr>
              <w:t>Other information identified.</w:t>
            </w:r>
          </w:p>
          <w:sdt>
            <w:sdtPr>
              <w:id w:val="781770012"/>
              <w:placeholder>
                <w:docPart w:val="DefaultPlaceholder_1081868574"/>
              </w:placeholder>
              <w:text/>
            </w:sdtPr>
            <w:sdtContent>
              <w:p w:rsidR="00EC2803" w:rsidRPr="003944C1" w:rsidRDefault="00014A3A" w:rsidP="00014A3A">
                <w:r>
                  <w:t>None</w:t>
                </w:r>
              </w:p>
            </w:sdtContent>
          </w:sdt>
        </w:tc>
      </w:tr>
    </w:tbl>
    <w:p w:rsidR="00AF3C91" w:rsidRDefault="00AF3C91" w:rsidP="00AF3C91"/>
    <w:sectPr w:rsidR="00AF3C91" w:rsidSect="004F6899">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E0B" w:rsidRDefault="00FA6E0B" w:rsidP="00AF3C91">
      <w:pPr>
        <w:spacing w:after="0" w:line="240" w:lineRule="auto"/>
      </w:pPr>
      <w:r>
        <w:separator/>
      </w:r>
    </w:p>
  </w:endnote>
  <w:endnote w:type="continuationSeparator" w:id="0">
    <w:p w:rsidR="00FA6E0B" w:rsidRDefault="00FA6E0B" w:rsidP="00AF3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248690"/>
      <w:docPartObj>
        <w:docPartGallery w:val="Page Numbers (Bottom of Page)"/>
        <w:docPartUnique/>
      </w:docPartObj>
    </w:sdtPr>
    <w:sdtEndPr>
      <w:rPr>
        <w:noProof/>
      </w:rPr>
    </w:sdtEndPr>
    <w:sdtContent>
      <w:p w:rsidR="00220D16" w:rsidRDefault="00B01D79">
        <w:pPr>
          <w:pStyle w:val="Footer"/>
          <w:jc w:val="right"/>
        </w:pPr>
        <w:fldSimple w:instr=" PAGE   \* MERGEFORMAT ">
          <w:r w:rsidR="0003193E">
            <w:rPr>
              <w:noProof/>
            </w:rPr>
            <w:t>2</w:t>
          </w:r>
        </w:fldSimple>
      </w:p>
    </w:sdtContent>
  </w:sdt>
  <w:p w:rsidR="00220D16" w:rsidRDefault="00220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E0B" w:rsidRDefault="00FA6E0B" w:rsidP="00AF3C91">
      <w:pPr>
        <w:spacing w:after="0" w:line="240" w:lineRule="auto"/>
      </w:pPr>
      <w:r>
        <w:separator/>
      </w:r>
    </w:p>
  </w:footnote>
  <w:footnote w:type="continuationSeparator" w:id="0">
    <w:p w:rsidR="00FA6E0B" w:rsidRDefault="00FA6E0B" w:rsidP="00AF3C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16" w:rsidRDefault="00220D16" w:rsidP="004F6899">
    <w:pPr>
      <w:spacing w:after="0" w:line="240" w:lineRule="auto"/>
    </w:pPr>
    <w:r w:rsidRPr="003468A7">
      <w:rPr>
        <w:noProof/>
      </w:rPr>
      <w:drawing>
        <wp:inline distT="0" distB="0" distL="0" distR="0">
          <wp:extent cx="2276475" cy="628650"/>
          <wp:effectExtent l="19050" t="0" r="9525" b="0"/>
          <wp:docPr id="6" name="Picture 0" descr="Defau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aultLogo.png"/>
                  <pic:cNvPicPr/>
                </pic:nvPicPr>
                <pic:blipFill>
                  <a:blip r:embed="rId1"/>
                  <a:stretch>
                    <a:fillRect/>
                  </a:stretch>
                </pic:blipFill>
                <pic:spPr>
                  <a:xfrm>
                    <a:off x="0" y="0"/>
                    <a:ext cx="2281025" cy="629906"/>
                  </a:xfrm>
                  <a:prstGeom prst="rect">
                    <a:avLst/>
                  </a:prstGeom>
                </pic:spPr>
              </pic:pic>
            </a:graphicData>
          </a:graphic>
        </wp:inline>
      </w:drawing>
    </w:r>
    <w:r>
      <w:ptab w:relativeTo="margin" w:alignment="left" w:leader="none"/>
    </w:r>
  </w:p>
  <w:p w:rsidR="00220D16" w:rsidRPr="003468A7" w:rsidRDefault="00220D16" w:rsidP="004F6899">
    <w:pPr>
      <w:spacing w:after="0" w:line="240" w:lineRule="auto"/>
      <w:jc w:val="center"/>
      <w:rPr>
        <w:b/>
      </w:rPr>
    </w:pPr>
    <w:r>
      <w:rPr>
        <w:b/>
      </w:rPr>
      <w:t>Job Development Plan Report (D</w:t>
    </w:r>
    <w:r w:rsidRPr="003468A7">
      <w:rPr>
        <w:b/>
      </w:rPr>
      <w:t>)</w:t>
    </w:r>
  </w:p>
  <w:p w:rsidR="00220D16" w:rsidRDefault="00220D16" w:rsidP="004F6899">
    <w:pPr>
      <w:pStyle w:val="Header"/>
    </w:pPr>
  </w:p>
  <w:p w:rsidR="00220D16" w:rsidRDefault="00220D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899"/>
    <w:multiLevelType w:val="hybridMultilevel"/>
    <w:tmpl w:val="B080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249"/>
    <w:multiLevelType w:val="hybridMultilevel"/>
    <w:tmpl w:val="7D6E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C0821"/>
    <w:multiLevelType w:val="hybridMultilevel"/>
    <w:tmpl w:val="0B4A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534AB3"/>
    <w:multiLevelType w:val="hybridMultilevel"/>
    <w:tmpl w:val="1536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AF3C91"/>
    <w:rsid w:val="00014A3A"/>
    <w:rsid w:val="0003193E"/>
    <w:rsid w:val="00035519"/>
    <w:rsid w:val="00170B69"/>
    <w:rsid w:val="001766ED"/>
    <w:rsid w:val="00181E79"/>
    <w:rsid w:val="00220D16"/>
    <w:rsid w:val="00364591"/>
    <w:rsid w:val="004039E8"/>
    <w:rsid w:val="0046089D"/>
    <w:rsid w:val="00491C01"/>
    <w:rsid w:val="004934F1"/>
    <w:rsid w:val="004A40C8"/>
    <w:rsid w:val="004C1C96"/>
    <w:rsid w:val="004F6899"/>
    <w:rsid w:val="005D780A"/>
    <w:rsid w:val="00672B48"/>
    <w:rsid w:val="00760B42"/>
    <w:rsid w:val="00837C76"/>
    <w:rsid w:val="008579E0"/>
    <w:rsid w:val="008911CD"/>
    <w:rsid w:val="00927960"/>
    <w:rsid w:val="00991AB6"/>
    <w:rsid w:val="009C40C0"/>
    <w:rsid w:val="009C7E01"/>
    <w:rsid w:val="009F28E4"/>
    <w:rsid w:val="00A076D6"/>
    <w:rsid w:val="00A162A8"/>
    <w:rsid w:val="00A311D1"/>
    <w:rsid w:val="00AF3C91"/>
    <w:rsid w:val="00AF7DE3"/>
    <w:rsid w:val="00B01D79"/>
    <w:rsid w:val="00B412A1"/>
    <w:rsid w:val="00BD11AA"/>
    <w:rsid w:val="00BF42E0"/>
    <w:rsid w:val="00D1179B"/>
    <w:rsid w:val="00DC7E67"/>
    <w:rsid w:val="00EC2803"/>
    <w:rsid w:val="00F93BFD"/>
    <w:rsid w:val="00FA6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C91"/>
    <w:pPr>
      <w:ind w:left="720"/>
      <w:contextualSpacing/>
    </w:pPr>
  </w:style>
  <w:style w:type="table" w:styleId="TableGrid">
    <w:name w:val="Table Grid"/>
    <w:basedOn w:val="TableNormal"/>
    <w:uiPriority w:val="39"/>
    <w:rsid w:val="00AF3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3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C91"/>
  </w:style>
  <w:style w:type="paragraph" w:styleId="Footer">
    <w:name w:val="footer"/>
    <w:basedOn w:val="Normal"/>
    <w:link w:val="FooterChar"/>
    <w:uiPriority w:val="99"/>
    <w:unhideWhenUsed/>
    <w:rsid w:val="00AF3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C91"/>
  </w:style>
  <w:style w:type="character" w:styleId="PlaceholderText">
    <w:name w:val="Placeholder Text"/>
    <w:basedOn w:val="DefaultParagraphFont"/>
    <w:uiPriority w:val="99"/>
    <w:semiHidden/>
    <w:rsid w:val="00AF3C91"/>
    <w:rPr>
      <w:color w:val="808080"/>
    </w:rPr>
  </w:style>
  <w:style w:type="paragraph" w:styleId="BalloonText">
    <w:name w:val="Balloon Text"/>
    <w:basedOn w:val="Normal"/>
    <w:link w:val="BalloonTextChar"/>
    <w:uiPriority w:val="99"/>
    <w:semiHidden/>
    <w:unhideWhenUsed/>
    <w:rsid w:val="00BD1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1A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neral"/>
          <w:gallery w:val="placeholder"/>
        </w:category>
        <w:types>
          <w:type w:val="bbPlcHdr"/>
        </w:types>
        <w:behaviors>
          <w:behavior w:val="content"/>
        </w:behaviors>
        <w:guid w:val="{7A5FE1E6-6326-4760-B908-BCCD0DE097EC}"/>
      </w:docPartPr>
      <w:docPartBody>
        <w:p w:rsidR="005B66F7" w:rsidRDefault="009220EA">
          <w:r w:rsidRPr="0032112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220EA"/>
    <w:rsid w:val="001074DB"/>
    <w:rsid w:val="00382AC6"/>
    <w:rsid w:val="0041497D"/>
    <w:rsid w:val="0059762C"/>
    <w:rsid w:val="005B66F7"/>
    <w:rsid w:val="0062228A"/>
    <w:rsid w:val="00857C1A"/>
    <w:rsid w:val="009220EA"/>
    <w:rsid w:val="0099269A"/>
    <w:rsid w:val="009D2A76"/>
    <w:rsid w:val="00AC2D91"/>
    <w:rsid w:val="00B0765A"/>
    <w:rsid w:val="00BD066E"/>
    <w:rsid w:val="00EB1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0EA"/>
    <w:rPr>
      <w:color w:val="808080"/>
    </w:rPr>
  </w:style>
  <w:style w:type="paragraph" w:customStyle="1" w:styleId="2C10D6468B334FAA93434B1DA55D3C4E">
    <w:name w:val="2C10D6468B334FAA93434B1DA55D3C4E"/>
    <w:rsid w:val="00382AC6"/>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GT Independence Supported Employment Assessment Including Work Trial Report</vt:lpstr>
    </vt:vector>
  </TitlesOfParts>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Independence Supported Employment Assessment Including Work Trial Report</dc:title>
  <dc:creator>Norby</dc:creator>
  <cp:lastModifiedBy>Patty Branton</cp:lastModifiedBy>
  <cp:revision>2</cp:revision>
  <cp:lastPrinted>2014-07-17T16:49:00Z</cp:lastPrinted>
  <dcterms:created xsi:type="dcterms:W3CDTF">2015-05-12T18:09:00Z</dcterms:created>
  <dcterms:modified xsi:type="dcterms:W3CDTF">2015-05-12T18:09:00Z</dcterms:modified>
</cp:coreProperties>
</file>